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000001" w14:textId="39E23743" w:rsidR="00DB2ACA" w:rsidRPr="00494802" w:rsidRDefault="00465BB8">
      <w:pPr>
        <w:pStyle w:val="3"/>
        <w:spacing w:before="12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  <w:r>
        <w:rPr>
          <w:rFonts w:ascii="游ゴシック" w:eastAsia="游ゴシック" w:hAnsi="游ゴシック"/>
          <w:noProof/>
        </w:rPr>
        <w:pict w14:anchorId="536D1DB3">
          <v:rect id="_x0000_i1025" alt="" style="width:425.2pt;height:.05pt;mso-width-percent:0;mso-height-percent:0;mso-width-percent:0;mso-height-percent:0" o:hralign="center" o:hrstd="t" o:hr="t" fillcolor="#a0a0a0" stroked="f"/>
        </w:pict>
      </w:r>
      <w:r w:rsidR="00513322" w:rsidRPr="00494802">
        <w:rPr>
          <w:rFonts w:ascii="游ゴシック" w:eastAsia="游ゴシック" w:hAnsi="游ゴシック" w:cs="Google Sans"/>
          <w:b w:val="0"/>
          <w:bCs w:val="0"/>
          <w:color w:val="1F1F1F"/>
        </w:rPr>
        <w:t>地場産品基準</w:t>
      </w:r>
      <w:r>
        <w:rPr>
          <w:rFonts w:ascii="游ゴシック" w:eastAsia="游ゴシック" w:hAnsi="游ゴシック" w:cs="Google Sans" w:hint="eastAsia"/>
          <w:b w:val="0"/>
          <w:bCs w:val="0"/>
          <w:color w:val="1F1F1F"/>
        </w:rPr>
        <w:t>シート</w:t>
      </w:r>
      <w:r w:rsidR="00513322" w:rsidRPr="00494802">
        <w:rPr>
          <w:rFonts w:ascii="游ゴシック" w:eastAsia="游ゴシック" w:hAnsi="游ゴシック" w:cs="Google Sans"/>
          <w:b w:val="0"/>
          <w:bCs w:val="0"/>
          <w:color w:val="1F1F1F"/>
        </w:rPr>
        <w:t>（詳細記入用）</w:t>
      </w:r>
    </w:p>
    <w:p w14:paraId="00000002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0"/>
          <w:id w:val="-1198268082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※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返礼品情報シートとセットでご提出ください。</w:t>
          </w:r>
        </w:sdtContent>
      </w:sdt>
    </w:p>
    <w:p w14:paraId="00000003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1"/>
          <w:id w:val="-859392424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日付：　　　年　　月　　日</w:t>
          </w:r>
        </w:sdtContent>
      </w:sdt>
    </w:p>
    <w:p w14:paraId="00000004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2"/>
          <w:id w:val="-1058218104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事業者名：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］</w:t>
          </w:r>
        </w:sdtContent>
      </w:sdt>
    </w:p>
    <w:p w14:paraId="00000005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3"/>
          <w:id w:val="1195408483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返礼品名：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］</w:t>
          </w:r>
        </w:sdtContent>
      </w:sdt>
    </w:p>
    <w:p w14:paraId="00000006" w14:textId="77777777" w:rsidR="00DB2ACA" w:rsidRPr="00494802" w:rsidRDefault="00465BB8">
      <w:pPr>
        <w:pStyle w:val="4"/>
        <w:spacing w:before="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  <w:r w:rsidRPr="00494802">
        <w:rPr>
          <w:rFonts w:ascii="游ゴシック" w:eastAsia="游ゴシック" w:hAnsi="游ゴシック" w:cs="Google Sans"/>
          <w:b w:val="0"/>
          <w:bCs w:val="0"/>
          <w:color w:val="1F1F1F"/>
        </w:rPr>
        <w:t xml:space="preserve">1. </w:t>
      </w:r>
      <w:r w:rsidRPr="00494802">
        <w:rPr>
          <w:rFonts w:ascii="游ゴシック" w:eastAsia="游ゴシック" w:hAnsi="游ゴシック" w:cs="Google Sans"/>
          <w:b w:val="0"/>
          <w:bCs w:val="0"/>
          <w:color w:val="1F1F1F"/>
        </w:rPr>
        <w:t>基準の選択</w:t>
      </w:r>
      <w:r w:rsidRPr="00494802">
        <w:rPr>
          <w:rFonts w:ascii="游ゴシック" w:eastAsia="游ゴシック" w:hAnsi="游ゴシック" w:cs="Google Sans"/>
          <w:b w:val="0"/>
          <w:bCs w:val="0"/>
          <w:color w:val="1F1F1F"/>
        </w:rPr>
        <w:t xml:space="preserve"> </w:t>
      </w:r>
      <w:r w:rsidRPr="00494802">
        <w:rPr>
          <w:rFonts w:ascii="游ゴシック" w:eastAsia="游ゴシック" w:hAnsi="游ゴシック" w:cs="Google Sans"/>
          <w:b w:val="0"/>
          <w:bCs w:val="0"/>
          <w:color w:val="1F1F1F"/>
        </w:rPr>
        <w:t>【必須】</w:t>
      </w:r>
    </w:p>
    <w:p w14:paraId="00000007" w14:textId="72B72040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4"/>
          <w:id w:val="-994626455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本返礼品が該当する基準（第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1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号〜第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9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号）を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1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つ選択しチェック（</w:t>
          </w:r>
          <w:r w:rsidR="00494802" w:rsidRPr="00494802">
            <w:rPr>
              <w:rFonts w:ascii="ＭＳ Ｐゴシック" w:eastAsia="ＭＳ Ｐゴシック" w:hAnsi="ＭＳ Ｐゴシック" w:cs="Apple Color Emoji" w:hint="eastAsia"/>
              <w:color w:val="1F1F1F"/>
            </w:rPr>
            <w:t>☑︎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）を入れてください。</w:t>
          </w:r>
        </w:sdtContent>
      </w:sdt>
    </w:p>
    <w:p w14:paraId="00000008" w14:textId="77777777" w:rsidR="00DB2ACA" w:rsidRPr="00494802" w:rsidRDefault="0046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游ゴシック" w:eastAsia="游ゴシック" w:hAnsi="游ゴシック"/>
          <w:sz w:val="24"/>
          <w:szCs w:val="24"/>
        </w:rPr>
      </w:pPr>
      <w:sdt>
        <w:sdtPr>
          <w:rPr>
            <w:rFonts w:ascii="游ゴシック" w:eastAsia="游ゴシック" w:hAnsi="游ゴシック"/>
          </w:rPr>
          <w:tag w:val="goog_rdk_5"/>
          <w:id w:val="-1632547548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 xml:space="preserve">□ 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1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号（一次産品）：市内で生産された農産物・畜産物・水産物など</w:t>
          </w:r>
        </w:sdtContent>
      </w:sdt>
    </w:p>
    <w:p w14:paraId="00000009" w14:textId="77777777" w:rsidR="00DB2ACA" w:rsidRPr="00494802" w:rsidRDefault="0046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游ゴシック" w:eastAsia="游ゴシック" w:hAnsi="游ゴシック"/>
          <w:sz w:val="24"/>
          <w:szCs w:val="24"/>
        </w:rPr>
      </w:pPr>
      <w:sdt>
        <w:sdtPr>
          <w:rPr>
            <w:rFonts w:ascii="游ゴシック" w:eastAsia="游ゴシック" w:hAnsi="游ゴシック"/>
          </w:rPr>
          <w:tag w:val="goog_rdk_6"/>
          <w:id w:val="217619666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 xml:space="preserve">□ 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2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号（原材料）：市内の原材料を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100%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使用し、市外で加工したもの</w:t>
          </w:r>
        </w:sdtContent>
      </w:sdt>
    </w:p>
    <w:p w14:paraId="0000000A" w14:textId="77777777" w:rsidR="00DB2ACA" w:rsidRPr="00494802" w:rsidRDefault="0046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游ゴシック" w:eastAsia="游ゴシック" w:hAnsi="游ゴシック"/>
          <w:sz w:val="24"/>
          <w:szCs w:val="24"/>
        </w:rPr>
      </w:pPr>
      <w:sdt>
        <w:sdtPr>
          <w:rPr>
            <w:rFonts w:ascii="游ゴシック" w:eastAsia="游ゴシック" w:hAnsi="游ゴシック"/>
          </w:rPr>
          <w:tag w:val="goog_rdk_7"/>
          <w:id w:val="-1779979269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 xml:space="preserve">□ 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3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号（加工品）：市内で主要な製造・加工を行っているもの</w:t>
          </w:r>
        </w:sdtContent>
      </w:sdt>
    </w:p>
    <w:p w14:paraId="0000000B" w14:textId="77777777" w:rsidR="00DB2ACA" w:rsidRPr="00494802" w:rsidRDefault="0046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游ゴシック" w:eastAsia="游ゴシック" w:hAnsi="游ゴシック"/>
          <w:sz w:val="24"/>
          <w:szCs w:val="24"/>
        </w:rPr>
      </w:pPr>
      <w:sdt>
        <w:sdtPr>
          <w:rPr>
            <w:rFonts w:ascii="游ゴシック" w:eastAsia="游ゴシック" w:hAnsi="游ゴシック"/>
          </w:rPr>
          <w:tag w:val="goog_rdk_8"/>
          <w:id w:val="-1193092016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 xml:space="preserve">□ 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4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号（混在）：流通構造上、近隣市町村産との混在が避けられないもの</w:t>
          </w:r>
        </w:sdtContent>
      </w:sdt>
    </w:p>
    <w:p w14:paraId="0000000C" w14:textId="77777777" w:rsidR="00DB2ACA" w:rsidRPr="00494802" w:rsidRDefault="0046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游ゴシック" w:eastAsia="游ゴシック" w:hAnsi="游ゴシック"/>
          <w:sz w:val="24"/>
          <w:szCs w:val="24"/>
        </w:rPr>
      </w:pPr>
      <w:sdt>
        <w:sdtPr>
          <w:rPr>
            <w:rFonts w:ascii="游ゴシック" w:eastAsia="游ゴシック" w:hAnsi="游ゴシック"/>
          </w:rPr>
          <w:tag w:val="goog_rdk_9"/>
          <w:id w:val="-1586192544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 xml:space="preserve">□ 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5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号（独自・広報）：独自の広報グッズ、または都道府県認定の地域資源</w:t>
          </w:r>
        </w:sdtContent>
      </w:sdt>
    </w:p>
    <w:p w14:paraId="0000000D" w14:textId="77777777" w:rsidR="00DB2ACA" w:rsidRPr="00494802" w:rsidRDefault="0046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游ゴシック" w:eastAsia="游ゴシック" w:hAnsi="游ゴシック"/>
          <w:sz w:val="24"/>
          <w:szCs w:val="24"/>
        </w:rPr>
      </w:pPr>
      <w:sdt>
        <w:sdtPr>
          <w:rPr>
            <w:rFonts w:ascii="游ゴシック" w:eastAsia="游ゴシック" w:hAnsi="游ゴシック"/>
          </w:rPr>
          <w:tag w:val="goog_rdk_10"/>
          <w:id w:val="-742026385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 xml:space="preserve">□ 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6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号（セット品）：地場産品が価値の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7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割以上を占めるセット</w:t>
          </w:r>
        </w:sdtContent>
      </w:sdt>
    </w:p>
    <w:p w14:paraId="0000000E" w14:textId="77777777" w:rsidR="00DB2ACA" w:rsidRPr="00494802" w:rsidRDefault="0046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游ゴシック" w:eastAsia="游ゴシック" w:hAnsi="游ゴシック"/>
          <w:sz w:val="24"/>
          <w:szCs w:val="24"/>
        </w:rPr>
      </w:pPr>
      <w:sdt>
        <w:sdtPr>
          <w:rPr>
            <w:rFonts w:ascii="游ゴシック" w:eastAsia="游ゴシック" w:hAnsi="游ゴシック"/>
          </w:rPr>
          <w:tag w:val="goog_rdk_11"/>
          <w:id w:val="-104786559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 xml:space="preserve">□ 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7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号（サービス）：市内で提供される役務（体験チケット等）</w:t>
          </w:r>
        </w:sdtContent>
      </w:sdt>
    </w:p>
    <w:p w14:paraId="0000000F" w14:textId="77777777" w:rsidR="00DB2ACA" w:rsidRPr="00494802" w:rsidRDefault="0046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5" w:lineRule="auto"/>
        <w:rPr>
          <w:rFonts w:ascii="游ゴシック" w:eastAsia="游ゴシック" w:hAnsi="游ゴシック"/>
          <w:sz w:val="24"/>
          <w:szCs w:val="24"/>
        </w:rPr>
      </w:pPr>
      <w:sdt>
        <w:sdtPr>
          <w:rPr>
            <w:rFonts w:ascii="游ゴシック" w:eastAsia="游ゴシック" w:hAnsi="游ゴシック"/>
          </w:rPr>
          <w:tag w:val="goog_rdk_12"/>
          <w:id w:val="21376601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 xml:space="preserve">□ 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8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号（共通品）：近隣市町村または県と共通の返礼品</w:t>
          </w:r>
        </w:sdtContent>
      </w:sdt>
    </w:p>
    <w:p w14:paraId="00000010" w14:textId="77777777" w:rsidR="00DB2ACA" w:rsidRPr="00494802" w:rsidRDefault="00465BB8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120" w:line="275" w:lineRule="auto"/>
        <w:rPr>
          <w:rFonts w:ascii="游ゴシック" w:eastAsia="游ゴシック" w:hAnsi="游ゴシック"/>
          <w:sz w:val="24"/>
          <w:szCs w:val="24"/>
        </w:rPr>
      </w:pPr>
      <w:sdt>
        <w:sdtPr>
          <w:rPr>
            <w:rFonts w:ascii="游ゴシック" w:eastAsia="游ゴシック" w:hAnsi="游ゴシック"/>
          </w:rPr>
          <w:tag w:val="goog_rdk_13"/>
          <w:id w:val="-2065685131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 xml:space="preserve">□ 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9</w:t>
          </w:r>
          <w:r w:rsidRPr="00494802">
            <w:rPr>
              <w:rFonts w:ascii="游ゴシック" w:eastAsia="游ゴシック" w:hAnsi="游ゴシック" w:cs="Arial Unicode MS"/>
              <w:color w:val="1F1F1F"/>
              <w:sz w:val="24"/>
              <w:szCs w:val="24"/>
            </w:rPr>
            <w:t>号（災害代替）：災害により提供不可となった品の代替品</w:t>
          </w:r>
        </w:sdtContent>
      </w:sdt>
    </w:p>
    <w:p w14:paraId="00000011" w14:textId="77777777" w:rsidR="00DB2ACA" w:rsidRPr="00494802" w:rsidRDefault="00465BB8">
      <w:pPr>
        <w:pStyle w:val="4"/>
        <w:spacing w:before="120" w:after="120" w:line="275" w:lineRule="auto"/>
        <w:rPr>
          <w:rFonts w:ascii="游ゴシック" w:eastAsia="游ゴシック" w:hAnsi="游ゴシック" w:cs="Google Sans"/>
          <w:b w:val="0"/>
          <w:bCs w:val="0"/>
          <w:color w:val="1F1F1F"/>
        </w:rPr>
      </w:pPr>
      <w:r>
        <w:rPr>
          <w:rFonts w:ascii="游ゴシック" w:eastAsia="游ゴシック" w:hAnsi="游ゴシック"/>
          <w:noProof/>
        </w:rPr>
        <w:pict w14:anchorId="74785857">
          <v:rect id="_x0000_i1026" alt="" style="width:425.2pt;height:.05pt;mso-width-percent:0;mso-height-percent:0;mso-width-percent:0;mso-height-percent:0" o:hralign="center" o:hrstd="t" o:hr="t" fillcolor="#a0a0a0" stroked="f"/>
        </w:pict>
      </w:r>
      <w:r w:rsidR="00513322" w:rsidRPr="00494802">
        <w:rPr>
          <w:rFonts w:ascii="游ゴシック" w:eastAsia="游ゴシック" w:hAnsi="游ゴシック" w:cs="Google Sans"/>
          <w:b w:val="0"/>
          <w:bCs w:val="0"/>
          <w:color w:val="1F1F1F"/>
        </w:rPr>
        <w:t>2. 詳細情報の記入</w:t>
      </w:r>
    </w:p>
    <w:p w14:paraId="00000012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14"/>
          <w:id w:val="1050559643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※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上で選択した番号の欄のみ、詳細をご記入ください。</w:t>
          </w:r>
        </w:sdtContent>
      </w:sdt>
    </w:p>
    <w:p w14:paraId="00000013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15"/>
          <w:id w:val="-1740071688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【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▼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1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号（一次産品）を選択した方】</w:t>
          </w:r>
        </w:sdtContent>
      </w:sdt>
    </w:p>
    <w:p w14:paraId="00000014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16"/>
          <w:id w:val="-221120902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生産地／原産地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【必須】（市区町村名まで正確に）</w:t>
          </w:r>
        </w:sdtContent>
      </w:sdt>
    </w:p>
    <w:p w14:paraId="00000015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17"/>
          <w:id w:val="1179882742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　　　　　　］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</w:sdtContent>
      </w:sdt>
    </w:p>
    <w:p w14:paraId="00000016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18"/>
          <w:id w:val="1020600446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生産者名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【任意】（農家、漁協、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JA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等の名称）</w:t>
          </w:r>
        </w:sdtContent>
      </w:sdt>
    </w:p>
    <w:p w14:paraId="00000017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19"/>
          <w:id w:val="1594161560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　　　　　　］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</w:sdtContent>
      </w:sdt>
    </w:p>
    <w:p w14:paraId="00000018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20"/>
          <w:id w:val="1722775722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【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▼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2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号（原材料）を選択した方】</w:t>
          </w:r>
        </w:sdtContent>
      </w:sdt>
    </w:p>
    <w:p w14:paraId="00000019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21"/>
          <w:id w:val="176046531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生産地／原産地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【必須】（原材料の産地：市区町村名）</w:t>
          </w:r>
        </w:sdtContent>
      </w:sdt>
    </w:p>
    <w:p w14:paraId="0000001B" w14:textId="6E4BB8FA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22"/>
          <w:id w:val="1025305104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　　　　　　］</w:t>
          </w:r>
        </w:sdtContent>
      </w:sdt>
    </w:p>
    <w:p w14:paraId="0000001C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23"/>
          <w:id w:val="-322256408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生産者名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【任意】</w:t>
          </w:r>
        </w:sdtContent>
      </w:sdt>
    </w:p>
    <w:p w14:paraId="0000001D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24"/>
          <w:id w:val="-181879105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　　　　　　］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</w:sdtContent>
      </w:sdt>
    </w:p>
    <w:p w14:paraId="0000001E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25"/>
          <w:id w:val="-910667001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【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▼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3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号（加工品）を選択した方】</w:t>
          </w:r>
        </w:sdtContent>
      </w:sdt>
    </w:p>
    <w:p w14:paraId="0000001F" w14:textId="77777777" w:rsidR="00DB2ACA" w:rsidRPr="00494802" w:rsidRDefault="00465BB8">
      <w:pP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26"/>
          <w:id w:val="1243050187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※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重量または付加価値の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50%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以上が市内工程で生じている必要があります。</w:t>
          </w:r>
        </w:sdtContent>
      </w:sdt>
    </w:p>
    <w:p w14:paraId="00000020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27"/>
          <w:id w:val="1264993390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(1)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コスト内訳</w:t>
          </w:r>
        </w:sdtContent>
      </w:sdt>
    </w:p>
    <w:p w14:paraId="00000022" w14:textId="4DD18588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28"/>
          <w:id w:val="-1361299987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一般販売価格（税込）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</w:sdtContent>
      </w:sdt>
      <w:sdt>
        <w:sdtPr>
          <w:rPr>
            <w:rFonts w:ascii="游ゴシック" w:eastAsia="游ゴシック" w:hAnsi="游ゴシック"/>
          </w:rPr>
          <w:tag w:val="goog_rdk_29"/>
          <w:id w:val="-1168129344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［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　　　　　　　　　　</w:t>
          </w:r>
          <w:r w:rsidR="007C2331">
            <w:rPr>
              <w:rFonts w:ascii="游ゴシック" w:eastAsia="游ゴシック" w:hAnsi="游ゴシック" w:cs="Arial Unicode MS" w:hint="eastAsia"/>
              <w:color w:val="1F1F1F"/>
            </w:rPr>
            <w:t xml:space="preserve">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　］円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</w:sdtContent>
      </w:sdt>
    </w:p>
    <w:p w14:paraId="00000024" w14:textId="33533B1D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30"/>
          <w:id w:val="1016370280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A.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区域内費用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</w:t>
          </w:r>
        </w:sdtContent>
      </w:sdt>
      <w:sdt>
        <w:sdtPr>
          <w:rPr>
            <w:rFonts w:ascii="游ゴシック" w:eastAsia="游ゴシック" w:hAnsi="游ゴシック"/>
          </w:rPr>
          <w:tag w:val="goog_rdk_31"/>
          <w:id w:val="1907766191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（材料費・加工賃など）［　　　　　　　　　］円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</w:sdtContent>
      </w:sdt>
    </w:p>
    <w:p w14:paraId="00000026" w14:textId="44A635E3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32"/>
          <w:id w:val="1951768122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B.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区域外費用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</w:t>
          </w:r>
        </w:sdtContent>
      </w:sdt>
      <w:sdt>
        <w:sdtPr>
          <w:rPr>
            <w:rFonts w:ascii="游ゴシック" w:eastAsia="游ゴシック" w:hAnsi="游ゴシック"/>
          </w:rPr>
          <w:tag w:val="goog_rdk_33"/>
          <w:id w:val="-1478282818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（原材料費など）</w:t>
          </w:r>
          <w:r w:rsidR="00D70DE9">
            <w:rPr>
              <w:rFonts w:ascii="游ゴシック" w:eastAsia="游ゴシック" w:hAnsi="游ゴシック" w:cs="Arial Unicode MS" w:hint="eastAsia"/>
              <w:color w:val="1F1F1F"/>
            </w:rPr>
            <w:t xml:space="preserve">　　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］円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</w:sdtContent>
      </w:sdt>
    </w:p>
    <w:p w14:paraId="00000027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34"/>
          <w:id w:val="-885285756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合計（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A+B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）［　　　　　　　　　　］円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</w:sdtContent>
      </w:sdt>
    </w:p>
    <w:p w14:paraId="00000028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35"/>
          <w:id w:val="-1115611075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(2)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製造・加工工程の内容</w:t>
          </w:r>
        </w:sdtContent>
      </w:sdt>
    </w:p>
    <w:p w14:paraId="00000029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36"/>
          <w:id w:val="895895738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市内の工程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</w:t>
          </w:r>
        </w:sdtContent>
      </w:sdt>
    </w:p>
    <w:p w14:paraId="0000002A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37"/>
          <w:id w:val="-798717265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（具体的に）［　　　　　　　　　　　　　　　　　　　　　　　　　　　　　　　　　　］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</w:sdtContent>
      </w:sdt>
    </w:p>
    <w:p w14:paraId="0000002B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38"/>
          <w:id w:val="-1130832032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市外の工程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</w:t>
          </w:r>
        </w:sdtContent>
      </w:sdt>
    </w:p>
    <w:p w14:paraId="0000002C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39"/>
          <w:id w:val="1938801395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（原材料仕入等）［　　　　　　　　　　　　　　　　　　　　　　　　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　　　　　　］</w:t>
          </w:r>
        </w:sdtContent>
      </w:sdt>
    </w:p>
    <w:p w14:paraId="0000002D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40"/>
          <w:id w:val="1926669956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【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▼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4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号（流通混在）を選択した方】</w:t>
          </w:r>
        </w:sdtContent>
      </w:sdt>
    </w:p>
    <w:p w14:paraId="0000002E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41"/>
          <w:id w:val="1981641547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混在する自治体名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【必須】［　　　　　　　　　　　　　　　　　　　　　　］</w:t>
          </w:r>
        </w:sdtContent>
      </w:sdt>
    </w:p>
    <w:p w14:paraId="0000002F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42"/>
          <w:id w:val="1707718672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混在する理由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【必須】（流通構造上、区分けが困難な理由）</w:t>
          </w:r>
        </w:sdtContent>
      </w:sdt>
    </w:p>
    <w:p w14:paraId="00000030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43"/>
          <w:id w:val="-606726310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　　　　　　　　　　　　　］</w:t>
          </w:r>
        </w:sdtContent>
      </w:sdt>
    </w:p>
    <w:p w14:paraId="14440113" w14:textId="77777777" w:rsidR="00D70DE9" w:rsidRDefault="00D70DE9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</w:rPr>
      </w:pPr>
    </w:p>
    <w:p w14:paraId="00000031" w14:textId="376E0F0C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44"/>
          <w:id w:val="1447765626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【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▼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5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号（独自・広報）を選択した方】</w:t>
          </w:r>
        </w:sdtContent>
      </w:sdt>
    </w:p>
    <w:p w14:paraId="00000032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45"/>
          <w:id w:val="217026611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具体的な名称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【必須】（例：〇〇市公式キャラぬいぐるみ、認定ブランド牛）</w:t>
          </w:r>
        </w:sdtContent>
      </w:sdt>
    </w:p>
    <w:p w14:paraId="00000033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46"/>
          <w:id w:val="-314520332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　　　　　　　　　　　　　］</w:t>
          </w:r>
        </w:sdtContent>
      </w:sdt>
    </w:p>
    <w:p w14:paraId="00000034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47"/>
          <w:id w:val="-1095415937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広報・認定の根拠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【必須】（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※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単なる既製品へのロゴ入れ等は不可）</w:t>
          </w:r>
        </w:sdtContent>
      </w:sdt>
    </w:p>
    <w:p w14:paraId="00000035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48"/>
          <w:id w:val="-1787403403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　　　　　　　　　　　　　］</w:t>
          </w:r>
        </w:sdtContent>
      </w:sdt>
    </w:p>
    <w:p w14:paraId="00000036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49"/>
          <w:id w:val="-808806856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【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▼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6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号（セット品）を選択した方】</w:t>
          </w:r>
        </w:sdtContent>
      </w:sdt>
    </w:p>
    <w:p w14:paraId="00000037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50"/>
          <w:id w:val="2120000927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(1)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セット内容</w:t>
          </w:r>
        </w:sdtContent>
      </w:sdt>
    </w:p>
    <w:p w14:paraId="00000038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51"/>
          <w:id w:val="-543136880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セット内容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【必須】・地場産品：［　　　　　　　　］（第　　号）</w:t>
          </w:r>
        </w:sdtContent>
      </w:sdt>
    </w:p>
    <w:p w14:paraId="00000039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52"/>
          <w:id w:val="519218271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・区域外品：［　　　　　　　　　　　　　　　　　　　　　　　　　　　　　］</w:t>
          </w:r>
        </w:sdtContent>
      </w:sdt>
    </w:p>
    <w:p w14:paraId="0000003A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53"/>
          <w:id w:val="-1798165200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セットにする理由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【必須】（関連性など）</w:t>
          </w:r>
        </w:sdtContent>
      </w:sdt>
    </w:p>
    <w:p w14:paraId="0000003B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54"/>
          <w:id w:val="-1211460850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［　　　　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　　　　　　　　　　　　　　　　　　　　　　　　　　　　　］</w:t>
          </w:r>
        </w:sdtContent>
      </w:sdt>
    </w:p>
    <w:p w14:paraId="0000003C" w14:textId="45E45B31" w:rsidR="00DB2ACA" w:rsidRPr="007C2331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55"/>
          <w:id w:val="-1867649049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(2) 7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割ルールの計算（調達金額ベース）</w:t>
          </w:r>
        </w:sdtContent>
      </w:sdt>
      <w:r w:rsidR="007C2331" w:rsidRPr="007C2331">
        <w:rPr>
          <w:rFonts w:ascii="游ゴシック" w:eastAsia="游ゴシック" w:hAnsi="游ゴシック"/>
        </w:rPr>
        <w:t xml:space="preserve"> </w:t>
      </w:r>
      <w:sdt>
        <w:sdtPr>
          <w:rPr>
            <w:rFonts w:ascii="游ゴシック" w:eastAsia="游ゴシック" w:hAnsi="游ゴシック"/>
          </w:rPr>
          <w:tag w:val="goog_rdk_59"/>
          <w:id w:val="-1579139876"/>
        </w:sdtPr>
        <w:sdtEndPr/>
        <w:sdtContent>
          <w:r w:rsidR="007C2331" w:rsidRPr="00494802">
            <w:rPr>
              <w:rFonts w:ascii="游ゴシック" w:eastAsia="游ゴシック" w:hAnsi="游ゴシック" w:cs="Arial Unicode MS"/>
              <w:color w:val="1F1F1F"/>
            </w:rPr>
            <w:t>※③が70%以上である必要があります。</w:t>
          </w:r>
        </w:sdtContent>
      </w:sdt>
    </w:p>
    <w:p w14:paraId="0000003D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56"/>
          <w:id w:val="1079814453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①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セット全体の調達金額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【必須】［　　　　　　　］円</w:t>
          </w:r>
        </w:sdtContent>
      </w:sdt>
    </w:p>
    <w:p w14:paraId="0000003E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57"/>
          <w:id w:val="-361913544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②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うち、地場産品の金額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【必須】［　　　　　　　］円</w:t>
          </w:r>
        </w:sdtContent>
      </w:sdt>
    </w:p>
    <w:p w14:paraId="0000003F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58"/>
          <w:id w:val="602924172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③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地場産品の割合（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②÷①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）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【必須】［　　　　　　］％</w:t>
          </w:r>
        </w:sdtContent>
      </w:sdt>
    </w:p>
    <w:p w14:paraId="00000041" w14:textId="59353032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 w:cs="Arial Unicode MS"/>
            <w:color w:val="1F1F1F"/>
          </w:rPr>
          <w:tag w:val="goog_rdk_60"/>
          <w:id w:val="-1903572515"/>
        </w:sdtPr>
        <w:sdtEndPr>
          <w:rPr>
            <w:rFonts w:cs="Arial"/>
            <w:color w:val="auto"/>
          </w:rPr>
        </w:sdtEndPr>
        <w:sdtContent>
          <w:r w:rsidR="007C2331" w:rsidRPr="00494802">
            <w:rPr>
              <w:rFonts w:ascii="游ゴシック" w:eastAsia="游ゴシック" w:hAnsi="游ゴシック" w:cs="Arial Unicode MS"/>
              <w:color w:val="1F1F1F"/>
            </w:rPr>
            <w:t>【▼ 第7号（サービス・役務）を選択した方】</w:t>
          </w:r>
        </w:sdtContent>
      </w:sdt>
    </w:p>
    <w:p w14:paraId="00000042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61"/>
          <w:id w:val="-492081593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サービス提供場所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【必須】（施設名・住所をご記入ください。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※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市内必須）</w:t>
          </w:r>
        </w:sdtContent>
      </w:sdt>
    </w:p>
    <w:p w14:paraId="00000043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62"/>
          <w:id w:val="2010345072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　　　　　　　　　　　　　］</w:t>
          </w:r>
        </w:sdtContent>
      </w:sdt>
    </w:p>
    <w:p w14:paraId="00000044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63"/>
          <w:id w:val="-1104244085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サービス内容詳細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|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（提供される具体的な内容・コース名など）</w:t>
          </w:r>
        </w:sdtContent>
      </w:sdt>
    </w:p>
    <w:p w14:paraId="00000045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64"/>
          <w:id w:val="1509123425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　　　　　　　　　　　　　］</w:t>
          </w:r>
        </w:sdtContent>
      </w:sdt>
    </w:p>
    <w:p w14:paraId="00000046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65"/>
          <w:id w:val="1973583681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有効期限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【必須】（例：発行から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1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年間）</w:t>
          </w:r>
        </w:sdtContent>
      </w:sdt>
    </w:p>
    <w:p w14:paraId="00000047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66"/>
          <w:id w:val="-1438555902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　　　　　　　　　　　　　］</w:t>
          </w:r>
        </w:sdtContent>
      </w:sdt>
    </w:p>
    <w:p w14:paraId="00000048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67"/>
          <w:id w:val="-1080480900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【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▼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8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号（共通返礼品）を選択した方】</w:t>
          </w:r>
        </w:sdtContent>
      </w:sdt>
    </w:p>
    <w:p w14:paraId="00000049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68"/>
          <w:id w:val="-491675837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該当する類型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□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イ（近隣共通）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□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ロ（県と複数市）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□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ハ（県認定）</w:t>
          </w:r>
        </w:sdtContent>
      </w:sdt>
    </w:p>
    <w:p w14:paraId="0000004A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69"/>
          <w:id w:val="247161839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地域資源名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　　　］</w:t>
          </w:r>
        </w:sdtContent>
      </w:sdt>
    </w:p>
    <w:p w14:paraId="0000004B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70"/>
          <w:id w:val="-1306300505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連携する自治体名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【必須】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［　　　　　　　　　　　　　　　　　　　　　　］</w:t>
          </w:r>
        </w:sdtContent>
      </w:sdt>
    </w:p>
    <w:p w14:paraId="0000004C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71"/>
          <w:id w:val="-1563296407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【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▼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第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9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号（災害代替品）を選択した方】</w:t>
          </w:r>
        </w:sdtContent>
      </w:sdt>
    </w:p>
    <w:p w14:paraId="0000004D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72"/>
          <w:id w:val="-794857693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原因となった災害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【必須】［　　　　　　　　　　　　　　　　　　　　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］</w:t>
          </w:r>
        </w:sdtContent>
      </w:sdt>
    </w:p>
    <w:p w14:paraId="0000004E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73"/>
          <w:id w:val="-1408550443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代替する元の返礼品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【必須】［　　　　　　　　　　　　　　　　　　　　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］</w:t>
          </w:r>
        </w:sdtContent>
      </w:sdt>
    </w:p>
    <w:p w14:paraId="0000004F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74"/>
          <w:id w:val="-532200094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代替品とする理由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【必須】［　　　　　　　　　　　　　　　　　　　　　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］</w:t>
          </w:r>
        </w:sdtContent>
      </w:sdt>
    </w:p>
    <w:p w14:paraId="00000050" w14:textId="77777777" w:rsidR="00DB2ACA" w:rsidRPr="00494802" w:rsidRDefault="00465BB8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75"/>
          <w:id w:val="-1975232990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　代替期間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【必須】［　　　　　　　　　　　　　　　　　　　　　　　　　　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］</w:t>
          </w:r>
        </w:sdtContent>
      </w:sdt>
    </w:p>
    <w:p w14:paraId="00000055" w14:textId="1B22B74D" w:rsidR="00DB2ACA" w:rsidRPr="00494802" w:rsidRDefault="00DB2ACA">
      <w:pPr>
        <w:pBdr>
          <w:top w:val="nil"/>
          <w:left w:val="nil"/>
          <w:bottom w:val="nil"/>
          <w:right w:val="nil"/>
          <w:between w:val="nil"/>
        </w:pBdr>
        <w:spacing w:before="120" w:after="240" w:line="275" w:lineRule="auto"/>
        <w:rPr>
          <w:rFonts w:ascii="游ゴシック" w:eastAsia="游ゴシック" w:hAnsi="游ゴシック"/>
          <w:color w:val="1F1F1F"/>
        </w:rPr>
      </w:pPr>
    </w:p>
    <w:p w14:paraId="00000056" w14:textId="77777777" w:rsidR="00DB2ACA" w:rsidRPr="00494802" w:rsidRDefault="00465BB8">
      <w:pPr>
        <w:spacing w:before="240"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79"/>
          <w:id w:val="-1350220663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【提出前の最終確認】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審査に必要な書類は以下の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2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点です。両方が揃っていることを確認し、提出してください。</w:t>
          </w:r>
        </w:sdtContent>
      </w:sdt>
    </w:p>
    <w:p w14:paraId="00000057" w14:textId="0BDFF7D1" w:rsidR="00DB2ACA" w:rsidRPr="00494802" w:rsidRDefault="00465BB8">
      <w:pPr>
        <w:spacing w:before="240"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80"/>
          <w:id w:val="1078810283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□ ① 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返礼品情報シート（基本情報）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 xml:space="preserve">□ ② </w:t>
          </w:r>
          <w:r>
            <w:rPr>
              <w:rFonts w:ascii="游ゴシック" w:eastAsia="游ゴシック" w:hAnsi="游ゴシック" w:cs="Arial Unicode MS" w:hint="eastAsia"/>
              <w:color w:val="1F1F1F"/>
            </w:rPr>
            <w:t>地場産品基準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シート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（本紙）</w:t>
          </w:r>
        </w:sdtContent>
      </w:sdt>
    </w:p>
    <w:p w14:paraId="0000005A" w14:textId="648B4030" w:rsidR="00DB2ACA" w:rsidRPr="00494802" w:rsidRDefault="00465BB8" w:rsidP="007C2331">
      <w:pPr>
        <w:spacing w:before="240" w:after="240" w:line="275" w:lineRule="auto"/>
        <w:rPr>
          <w:rFonts w:ascii="游ゴシック" w:eastAsia="游ゴシック" w:hAnsi="游ゴシック"/>
          <w:color w:val="1F1F1F"/>
        </w:rPr>
      </w:pPr>
      <w:sdt>
        <w:sdtPr>
          <w:rPr>
            <w:rFonts w:ascii="游ゴシック" w:eastAsia="游ゴシック" w:hAnsi="游ゴシック"/>
          </w:rPr>
          <w:tag w:val="goog_rdk_81"/>
          <w:id w:val="-1171169681"/>
        </w:sdtPr>
        <w:sdtEndPr/>
        <w:sdtContent>
          <w:r w:rsidRPr="00494802">
            <w:rPr>
              <w:rFonts w:ascii="游ゴシック" w:eastAsia="游ゴシック" w:hAnsi="游ゴシック" w:cs="Arial Unicode MS"/>
              <w:color w:val="1F1F1F"/>
            </w:rPr>
            <w:t>※</w:t>
          </w:r>
          <w:r w:rsidRPr="00494802">
            <w:rPr>
              <w:rFonts w:ascii="游ゴシック" w:eastAsia="游ゴシック" w:hAnsi="游ゴシック" w:cs="Arial Unicode MS"/>
              <w:color w:val="1F1F1F"/>
            </w:rPr>
            <w:t>どちらか一方でも欠けている場合、受付および審査を進めることができません。</w:t>
          </w:r>
        </w:sdtContent>
      </w:sdt>
    </w:p>
    <w:sectPr w:rsidR="00DB2ACA" w:rsidRPr="00494802" w:rsidSect="003763C1">
      <w:footerReference w:type="default" r:id="rId8"/>
      <w:headerReference w:type="first" r:id="rId9"/>
      <w:footerReference w:type="first" r:id="rId10"/>
      <w:pgSz w:w="12240" w:h="15840"/>
      <w:pgMar w:top="1440" w:right="1440" w:bottom="1440" w:left="1440" w:header="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C4AA468" w14:textId="77777777" w:rsidR="00F5669E" w:rsidRDefault="00F5669E">
      <w:r>
        <w:separator/>
      </w:r>
    </w:p>
  </w:endnote>
  <w:endnote w:type="continuationSeparator" w:id="0">
    <w:p w14:paraId="2F0E498E" w14:textId="77777777" w:rsidR="00F5669E" w:rsidRDefault="00F566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8883A59A-BA57-4EA3-81F2-54BF72714B0D}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2" w:subsetted="1" w:fontKey="{437CC206-5654-4126-AE61-587CF9563800}"/>
  </w:font>
  <w:font w:name="Google Sans">
    <w:charset w:val="00"/>
    <w:family w:val="auto"/>
    <w:pitch w:val="default"/>
    <w:embedRegular r:id="rId3" w:fontKey="{1FC630B3-751E-408C-A355-644B89CD7CED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ＭＳ Ｐゴシック">
    <w:altName w:val="MS PGothic"/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pple Color Emoji">
    <w:charset w:val="00"/>
    <w:family w:val="auto"/>
    <w:pitch w:val="variable"/>
    <w:sig w:usb0="00000003" w:usb1="18000000" w:usb2="14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1F5CCFC-6EA3-4F33-B42F-D44421FA4ED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6F39D4A-62F0-4667-B373-F70C80BAB18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827125329"/>
      <w:docPartObj>
        <w:docPartGallery w:val="Page Numbers (Bottom of Page)"/>
        <w:docPartUnique/>
      </w:docPartObj>
    </w:sdtPr>
    <w:sdtContent>
      <w:p w14:paraId="124180C3" w14:textId="66121106" w:rsidR="003763C1" w:rsidRDefault="003763C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0000005B" w14:textId="78849B2A" w:rsidR="00DB2ACA" w:rsidRDefault="00DB2ACA">
    <w:pPr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83337314"/>
      <w:docPartObj>
        <w:docPartGallery w:val="Page Numbers (Bottom of Page)"/>
        <w:docPartUnique/>
      </w:docPartObj>
    </w:sdtPr>
    <w:sdtContent>
      <w:p w14:paraId="18D56AF0" w14:textId="58F971E7" w:rsidR="003763C1" w:rsidRDefault="003763C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ja-JP"/>
          </w:rPr>
          <w:t>2</w:t>
        </w:r>
        <w:r>
          <w:fldChar w:fldCharType="end"/>
        </w:r>
      </w:p>
    </w:sdtContent>
  </w:sdt>
  <w:p w14:paraId="7043BEFD" w14:textId="77777777" w:rsidR="003763C1" w:rsidRDefault="003763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808ECF6" w14:textId="77777777" w:rsidR="00F5669E" w:rsidRDefault="00F5669E">
      <w:r>
        <w:separator/>
      </w:r>
    </w:p>
  </w:footnote>
  <w:footnote w:type="continuationSeparator" w:id="0">
    <w:p w14:paraId="64D0DDD7" w14:textId="77777777" w:rsidR="00F5669E" w:rsidRDefault="00F5669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47B73" w14:textId="77777777" w:rsidR="003763C1" w:rsidRDefault="003763C1" w:rsidP="003763C1">
    <w:pPr>
      <w:pStyle w:val="a5"/>
    </w:pPr>
  </w:p>
  <w:p w14:paraId="0D30AD3E" w14:textId="77777777" w:rsidR="003763C1" w:rsidRDefault="003763C1" w:rsidP="003763C1">
    <w:pPr>
      <w:pStyle w:val="a5"/>
      <w:rPr>
        <w:rFonts w:hint="eastAsia"/>
      </w:rPr>
    </w:pPr>
  </w:p>
  <w:p w14:paraId="1F72DB6C" w14:textId="77777777" w:rsidR="003763C1" w:rsidRPr="003763C1" w:rsidRDefault="003763C1" w:rsidP="003763C1">
    <w:pPr>
      <w:pStyle w:val="a5"/>
      <w:rPr>
        <w:sz w:val="24"/>
        <w:szCs w:val="24"/>
      </w:rPr>
    </w:pPr>
    <w:r w:rsidRPr="003763C1">
      <w:rPr>
        <w:rFonts w:hint="eastAsia"/>
        <w:sz w:val="24"/>
        <w:szCs w:val="24"/>
      </w:rPr>
      <w:t>（</w:t>
    </w:r>
    <w:r w:rsidRPr="003763C1">
      <w:rPr>
        <w:rFonts w:hint="eastAsia"/>
        <w:sz w:val="24"/>
        <w:szCs w:val="24"/>
      </w:rPr>
      <w:t>様式１</w:t>
    </w:r>
    <w:r w:rsidRPr="003763C1">
      <w:rPr>
        <w:rFonts w:hint="eastAsia"/>
        <w:sz w:val="24"/>
        <w:szCs w:val="24"/>
      </w:rPr>
      <w:t xml:space="preserve"> </w:t>
    </w:r>
    <w:r w:rsidRPr="003763C1">
      <w:rPr>
        <w:rFonts w:hint="eastAsia"/>
        <w:sz w:val="24"/>
        <w:szCs w:val="24"/>
      </w:rPr>
      <w:t>別記２）</w:t>
    </w:r>
  </w:p>
  <w:p w14:paraId="1458850B" w14:textId="77777777" w:rsidR="003763C1" w:rsidRPr="003763C1" w:rsidRDefault="003763C1" w:rsidP="003763C1">
    <w:pPr>
      <w:pStyle w:val="a5"/>
      <w:rPr>
        <w:rFonts w:hint="eastAsia"/>
        <w:sz w:val="24"/>
        <w:szCs w:val="24"/>
      </w:rPr>
    </w:pPr>
  </w:p>
  <w:p w14:paraId="3B50747C" w14:textId="22F4C36D" w:rsidR="003763C1" w:rsidRDefault="003763C1" w:rsidP="003763C1">
    <w:pPr>
      <w:pStyle w:val="a5"/>
      <w:jc w:val="center"/>
    </w:pPr>
    <w:r w:rsidRPr="003763C1">
      <w:rPr>
        <w:rFonts w:hint="eastAsia"/>
        <w:sz w:val="24"/>
        <w:szCs w:val="24"/>
      </w:rPr>
      <w:t>豊見城市ふるさと納税返礼品提供事業者登録申込書【地場産品基準シート】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47E7794"/>
    <w:multiLevelType w:val="multilevel"/>
    <w:tmpl w:val="5F1C31E2"/>
    <w:lvl w:ilvl="0">
      <w:start w:val="1"/>
      <w:numFmt w:val="bullet"/>
      <w:lvlText w:val="●"/>
      <w:lvlJc w:val="left"/>
      <w:pPr>
        <w:ind w:left="465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bordersDoNotSurroundHeader/>
  <w:bordersDoNotSurroundFooter/>
  <w:proofState w:spelling="clean" w:grammar="dirty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2ACA"/>
    <w:rsid w:val="003763C1"/>
    <w:rsid w:val="00465BB8"/>
    <w:rsid w:val="00494802"/>
    <w:rsid w:val="00513322"/>
    <w:rsid w:val="0070512E"/>
    <w:rsid w:val="007C2331"/>
    <w:rsid w:val="00884C4A"/>
    <w:rsid w:val="00D70DE9"/>
    <w:rsid w:val="00DB2ACA"/>
    <w:rsid w:val="00F56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  <w14:docId w14:val="0BF96DD1"/>
  <w15:docId w15:val="{BCAB64C9-1630-6E47-AF63-AC76F30B50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bCs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bCs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a5">
    <w:name w:val="header"/>
    <w:basedOn w:val="a"/>
    <w:link w:val="a6"/>
    <w:uiPriority w:val="99"/>
    <w:unhideWhenUsed/>
    <w:rsid w:val="003763C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3763C1"/>
  </w:style>
  <w:style w:type="paragraph" w:styleId="a7">
    <w:name w:val="footer"/>
    <w:basedOn w:val="a"/>
    <w:link w:val="a8"/>
    <w:uiPriority w:val="99"/>
    <w:unhideWhenUsed/>
    <w:rsid w:val="003763C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3763C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JI/BBWkCKW/EVOyQzLSbCzLV4w==">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tomilg1055</cp:lastModifiedBy>
  <cp:revision>6</cp:revision>
  <dcterms:created xsi:type="dcterms:W3CDTF">2026-01-27T00:50:00Z</dcterms:created>
  <dcterms:modified xsi:type="dcterms:W3CDTF">2026-03-18T05:11:00Z</dcterms:modified>
</cp:coreProperties>
</file>