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Cs w:val="28"/>
        </w:rPr>
      </w:pPr>
      <w:r>
        <w:rPr>
          <w:sz w:val="24"/>
          <w:szCs w:val="28"/>
        </w:rPr>
        <w:t>様式第６号（第９条関係）</w:t>
      </w:r>
    </w:p>
    <w:p>
      <w:pPr>
        <w:pStyle w:val="Normal"/>
        <w:jc w:val="right"/>
        <w:rPr/>
      </w:pPr>
      <w:r>
        <w:rPr>
          <w:color w:val="FF0000"/>
          <w:spacing w:val="33"/>
        </w:rPr>
        <w:t>令和○</w:t>
      </w:r>
      <w:r>
        <w:rPr>
          <w:spacing w:val="33"/>
        </w:rPr>
        <w:t>年</w:t>
      </w:r>
      <w:r>
        <w:rPr>
          <w:color w:val="FF0000"/>
        </w:rPr>
        <w:t>○</w:t>
      </w:r>
      <w:r>
        <w:rPr>
          <w:spacing w:val="33"/>
        </w:rPr>
        <w:t>月</w:t>
      </w:r>
      <w:r>
        <w:rPr>
          <w:color w:val="FF0000"/>
          <w:spacing w:val="33"/>
        </w:rPr>
        <w:t>○○</w:t>
      </w:r>
      <w:r>
        <w:rPr>
          <w:spacing w:val="33"/>
        </w:rPr>
        <w:t>日</w:t>
      </w:r>
    </w:p>
    <w:p>
      <w:pPr>
        <w:pStyle w:val="Normal"/>
        <w:rPr>
          <w:sz w:val="22"/>
        </w:rPr>
      </w:pPr>
      <w:r>
        <w:rPr>
          <w:sz w:val="22"/>
        </w:rPr>
      </w:r>
    </w:p>
    <w:p>
      <w:pPr>
        <w:pStyle w:val="Normal"/>
        <w:ind w:firstLine="223"/>
        <w:rPr>
          <w:sz w:val="22"/>
        </w:rPr>
      </w:pPr>
      <w:r>
        <w:rPr>
          <w:sz w:val="22"/>
        </w:rPr>
        <w:t>豊見城市長　　殿</w:t>
      </w:r>
    </w:p>
    <w:p>
      <w:pPr>
        <w:pStyle w:val="Normal"/>
        <w:ind w:firstLine="4047"/>
        <w:rPr/>
      </w:pPr>
      <w:r>
        <w:rPr/>
        <w:t>（申請者）</w:t>
      </w:r>
    </w:p>
    <w:p>
      <w:pPr>
        <w:pStyle w:val="Normal"/>
        <w:spacing w:lineRule="exact" w:line="300"/>
        <w:ind w:firstLine="4260"/>
        <w:rPr/>
      </w:pPr>
      <w:r>
        <w:rPr/>
        <w:t>住　　所　</w:t>
      </w:r>
      <w:r>
        <w:rPr>
          <w:color w:val="FF0000"/>
        </w:rPr>
        <w:t>豊見城市字○○番地○○</w:t>
      </w:r>
    </w:p>
    <w:p>
      <w:pPr>
        <w:pStyle w:val="Normal"/>
        <w:spacing w:lineRule="exact" w:line="300"/>
        <w:ind w:firstLine="4260"/>
        <w:rPr/>
      </w:pPr>
      <w:r>
        <w:rPr/>
        <w:t>氏　　名　</w:t>
      </w:r>
      <w:r>
        <w:rPr>
          <w:color w:val="FF0000"/>
        </w:rPr>
        <w:t>○○○　○○　　　　　　　㊞</w:t>
      </w:r>
    </w:p>
    <w:p>
      <w:pPr>
        <w:pStyle w:val="Normal"/>
        <w:spacing w:lineRule="exact" w:line="300"/>
        <w:ind w:firstLine="4260"/>
        <w:rPr/>
      </w:pPr>
      <w:r>
        <w:rPr/>
        <w:t>電話番号　</w:t>
      </w:r>
      <w:r>
        <w:rPr>
          <w:color w:val="FF0000"/>
        </w:rPr>
        <w:t>０９８－○○○－○○○○</w:t>
      </w:r>
    </w:p>
    <w:p>
      <w:pPr>
        <w:pStyle w:val="Normal"/>
        <w:rPr>
          <w:sz w:val="22"/>
        </w:rPr>
      </w:pPr>
      <w:r>
        <w:rPr>
          <w:sz w:val="22"/>
        </w:rPr>
      </w:r>
    </w:p>
    <w:p>
      <w:pPr>
        <w:pStyle w:val="Normal"/>
        <w:jc w:val="center"/>
        <w:rPr>
          <w:sz w:val="22"/>
        </w:rPr>
      </w:pPr>
      <w:r>
        <w:rPr>
          <w:sz w:val="22"/>
        </w:rPr>
        <w:t>豊見城市住宅リフォーム支援事業補助金変更承認申請書</w:t>
      </w:r>
    </w:p>
    <w:p>
      <w:pPr>
        <w:pStyle w:val="Normal"/>
        <w:rPr>
          <w:sz w:val="22"/>
        </w:rPr>
      </w:pPr>
      <w:r>
        <w:rPr>
          <w:sz w:val="22"/>
        </w:rPr>
      </w:r>
    </w:p>
    <w:p>
      <w:pPr>
        <w:pStyle w:val="Normal"/>
        <w:rPr>
          <w:sz w:val="22"/>
        </w:rPr>
      </w:pPr>
      <w:r>
        <w:rPr>
          <w:sz w:val="22"/>
        </w:rPr>
        <w:t>　　</w:t>
      </w:r>
      <w:r>
        <w:rPr>
          <w:szCs w:val="21"/>
        </w:rPr>
        <w:t>　　　年　　月　　日付け　　第　　号で交付決定通知のあった補助事業の内容を下記のとおり変更したいので、豊見城市住宅リフォーム支援事業補助金交付要綱第９条第３項の規定により、変更承認を申請します。</w:t>
      </w:r>
    </w:p>
    <w:p>
      <w:pPr>
        <w:pStyle w:val="Normal"/>
        <w:rPr>
          <w:sz w:val="22"/>
        </w:rPr>
      </w:pPr>
      <w:r>
        <w:rPr>
          <w:sz w:val="22"/>
        </w:rPr>
      </w:r>
    </w:p>
    <w:p>
      <w:pPr>
        <w:pStyle w:val="NoteHeading"/>
        <w:rPr/>
      </w:pPr>
      <w:r>
        <mc:AlternateContent>
          <mc:Choice Requires="wps">
            <w:drawing>
              <wp:anchor behindDoc="0" distT="0" distB="0" distL="0" distR="0" simplePos="0" locked="0" layoutInCell="1" allowOverlap="1" relativeHeight="2" wp14:anchorId="15AC2674">
                <wp:simplePos x="0" y="0"/>
                <wp:positionH relativeFrom="column">
                  <wp:posOffset>1514475</wp:posOffset>
                </wp:positionH>
                <wp:positionV relativeFrom="paragraph">
                  <wp:posOffset>456565</wp:posOffset>
                </wp:positionV>
                <wp:extent cx="495935" cy="229235"/>
                <wp:effectExtent l="0" t="0" r="19050" b="19050"/>
                <wp:wrapNone/>
                <wp:docPr id="1" name="楕円 9"/>
                <a:graphic xmlns:a="http://schemas.openxmlformats.org/drawingml/2006/main">
                  <a:graphicData uri="http://schemas.microsoft.com/office/word/2010/wordprocessingShape">
                    <wps:wsp>
                      <wps:cNvSpPr/>
                      <wps:spPr>
                        <a:xfrm>
                          <a:off x="0" y="0"/>
                          <a:ext cx="495360" cy="228600"/>
                        </a:xfrm>
                        <a:prstGeom prst="ellipse">
                          <a:avLst/>
                        </a:prstGeom>
                        <a:noFill/>
                        <a:ln w="19080">
                          <a:solidFill>
                            <a:srgbClr val="ff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楕円 9" stroked="t" style="position:absolute;margin-left:119.25pt;margin-top:35.95pt;width:38.95pt;height:17.95pt" wp14:anchorId="15AC2674">
                <w10:wrap type="none"/>
                <v:fill o:detectmouseclick="t" on="false"/>
                <v:stroke color="red" weight="19080" joinstyle="round" endcap="flat"/>
              </v:oval>
            </w:pict>
          </mc:Fallback>
        </mc:AlternateContent>
        <mc:AlternateContent>
          <mc:Choice Requires="wps">
            <w:drawing>
              <wp:anchor behindDoc="0" distT="0" distB="0" distL="0" distR="0" simplePos="0" locked="0" layoutInCell="1" allowOverlap="1" relativeHeight="3" wp14:anchorId="4B7D0835">
                <wp:simplePos x="0" y="0"/>
                <wp:positionH relativeFrom="column">
                  <wp:posOffset>2977515</wp:posOffset>
                </wp:positionH>
                <wp:positionV relativeFrom="paragraph">
                  <wp:posOffset>120650</wp:posOffset>
                </wp:positionV>
                <wp:extent cx="1096010" cy="314960"/>
                <wp:effectExtent l="0" t="0" r="28575" b="28575"/>
                <wp:wrapNone/>
                <wp:docPr id="2" name="テキスト ボックス 11"/>
                <a:graphic xmlns:a="http://schemas.openxmlformats.org/drawingml/2006/main">
                  <a:graphicData uri="http://schemas.microsoft.com/office/word/2010/wordprocessingShape">
                    <wps:wsp>
                      <wps:cNvSpPr/>
                      <wps:spPr>
                        <a:xfrm>
                          <a:off x="0" y="0"/>
                          <a:ext cx="1095480" cy="314280"/>
                        </a:xfrm>
                        <a:prstGeom prst="rect">
                          <a:avLst/>
                        </a:prstGeom>
                        <a:solidFill>
                          <a:schemeClr val="lt1"/>
                        </a:solidFill>
                        <a:ln w="19080">
                          <a:solidFill>
                            <a:srgbClr val="ff0000"/>
                          </a:solidFill>
                          <a:round/>
                        </a:ln>
                      </wps:spPr>
                      <wps:style>
                        <a:lnRef idx="0"/>
                        <a:fillRef idx="0"/>
                        <a:effectRef idx="0"/>
                        <a:fontRef idx="minor"/>
                      </wps:style>
                      <wps:txbx>
                        <w:txbxContent>
                          <w:p>
                            <w:pPr>
                              <w:pStyle w:val="Style28"/>
                              <w:jc w:val="center"/>
                              <w:rPr/>
                            </w:pPr>
                            <w:r>
                              <w:rPr/>
                              <w:t>どちらか選択</w:t>
                            </w:r>
                          </w:p>
                        </w:txbxContent>
                      </wps:txbx>
                      <wps:bodyPr>
                        <a:prstTxWarp prst="textNoShape"/>
                        <a:noAutofit/>
                      </wps:bodyPr>
                    </wps:wsp>
                  </a:graphicData>
                </a:graphic>
              </wp:anchor>
            </w:drawing>
          </mc:Choice>
          <mc:Fallback>
            <w:pict>
              <v:rect id="shape_0" ID="テキスト ボックス 11" fillcolor="white" stroked="t" style="position:absolute;margin-left:234.45pt;margin-top:9.5pt;width:86.2pt;height:24.7pt" wp14:anchorId="4B7D0835">
                <w10:wrap type="square"/>
                <v:fill o:detectmouseclick="t" type="solid" color2="black"/>
                <v:stroke color="red" weight="19080" joinstyle="round" endcap="flat"/>
                <v:textbox>
                  <w:txbxContent>
                    <w:p>
                      <w:pPr>
                        <w:pStyle w:val="Style28"/>
                        <w:jc w:val="center"/>
                        <w:rPr/>
                      </w:pPr>
                      <w:r>
                        <w:rPr/>
                        <w:t>どちらか選択</w:t>
                      </w:r>
                    </w:p>
                  </w:txbxContent>
                </v:textbox>
              </v:rect>
            </w:pict>
          </mc:Fallback>
        </mc:AlternateContent>
        <mc:AlternateContent>
          <mc:Choice Requires="wps">
            <w:drawing>
              <wp:anchor behindDoc="0" distT="0" distB="0" distL="0" distR="0" simplePos="0" locked="0" layoutInCell="1" allowOverlap="1" relativeHeight="4" wp14:anchorId="049D2514">
                <wp:simplePos x="0" y="0"/>
                <wp:positionH relativeFrom="column">
                  <wp:posOffset>1958340</wp:posOffset>
                </wp:positionH>
                <wp:positionV relativeFrom="paragraph">
                  <wp:posOffset>225425</wp:posOffset>
                </wp:positionV>
                <wp:extent cx="1019810" cy="238760"/>
                <wp:effectExtent l="38100" t="0" r="28575" b="85725"/>
                <wp:wrapNone/>
                <wp:docPr id="4" name="直線矢印コネクタ 12"/>
                <a:graphic xmlns:a="http://schemas.openxmlformats.org/drawingml/2006/main">
                  <a:graphicData uri="http://schemas.microsoft.com/office/word/2010/wordprocessingShape">
                    <wps:wsp>
                      <wps:cNvSpPr/>
                      <wps:spPr>
                        <a:xfrm flipH="1">
                          <a:off x="0" y="0"/>
                          <a:ext cx="1019160" cy="237960"/>
                        </a:xfrm>
                        <a:custGeom>
                          <a:avLst/>
                          <a:gdLst/>
                          <a:ahLst/>
                          <a:rect l="l" t="t" r="r" b="b"/>
                          <a:pathLst>
                            <a:path w="21600" h="21600">
                              <a:moveTo>
                                <a:pt x="0" y="0"/>
                              </a:moveTo>
                              <a:lnTo>
                                <a:pt x="21600" y="21600"/>
                              </a:lnTo>
                            </a:path>
                          </a:pathLst>
                        </a:custGeom>
                        <a:noFill/>
                        <a:ln w="12600">
                          <a:solidFill>
                            <a:srgbClr val="ff0000"/>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直線矢印コネクタ 12" stroked="t" style="position:absolute;margin-left:154.2pt;margin-top:17.75pt;width:80.2pt;height:18.7pt;flip:x" wp14:anchorId="049D2514" type="shapetype_32">
                <w10:wrap type="none"/>
                <v:fill o:detectmouseclick="t" on="false"/>
                <v:stroke color="red" weight="12600" endarrow="block" endarrowwidth="medium" endarrowlength="medium" joinstyle="round" endcap="flat"/>
              </v:shape>
            </w:pict>
          </mc:Fallback>
        </mc:AlternateContent>
      </w:r>
      <w:r>
        <w:rPr/>
        <w:t>記</w:t>
      </w:r>
    </w:p>
    <w:p>
      <w:pPr>
        <w:pStyle w:val="Normal"/>
        <w:rPr/>
      </w:pPr>
      <w:r>
        <w:rPr/>
      </w:r>
    </w:p>
    <w:p>
      <w:pPr>
        <w:pStyle w:val="Normal"/>
        <w:rPr/>
      </w:pPr>
      <w:r>
        <w:rPr/>
        <w:t>　１　</w:t>
      </w:r>
      <w:r>
        <w:rPr>
          <w:kern w:val="0"/>
        </w:rPr>
        <w:t>補助対象住宅</w:t>
      </w:r>
      <w:r>
        <w:rPr/>
        <w:t>　　　持家　・　借家</w:t>
      </w:r>
    </w:p>
    <w:p>
      <w:pPr>
        <w:pStyle w:val="Normal"/>
        <w:rPr/>
      </w:pPr>
      <w:r>
        <w:rPr/>
        <w:t>　２　</w:t>
      </w:r>
      <w:r>
        <w:rPr>
          <w:kern w:val="0"/>
        </w:rPr>
        <w:t>変更の理由</w:t>
      </w:r>
    </w:p>
    <w:p>
      <w:pPr>
        <w:pStyle w:val="Normal"/>
        <w:rPr/>
      </w:pPr>
      <w:r>
        <w:rPr/>
        <mc:AlternateContent>
          <mc:Choice Requires="wps">
            <w:drawing>
              <wp:anchor behindDoc="0" distT="0" distB="0" distL="0" distR="0" simplePos="0" locked="0" layoutInCell="1" allowOverlap="1" relativeHeight="5" wp14:anchorId="07D8B70E">
                <wp:simplePos x="0" y="0"/>
                <wp:positionH relativeFrom="column">
                  <wp:posOffset>243840</wp:posOffset>
                </wp:positionH>
                <wp:positionV relativeFrom="paragraph">
                  <wp:posOffset>225425</wp:posOffset>
                </wp:positionV>
                <wp:extent cx="2362835" cy="324485"/>
                <wp:effectExtent l="0" t="0" r="19050" b="19050"/>
                <wp:wrapNone/>
                <wp:docPr id="5" name="テキスト ボックス 5"/>
                <a:graphic xmlns:a="http://schemas.openxmlformats.org/drawingml/2006/main">
                  <a:graphicData uri="http://schemas.microsoft.com/office/word/2010/wordprocessingShape">
                    <wps:wsp>
                      <wps:cNvSpPr/>
                      <wps:spPr>
                        <a:xfrm>
                          <a:off x="0" y="0"/>
                          <a:ext cx="2362320" cy="324000"/>
                        </a:xfrm>
                        <a:prstGeom prst="rect">
                          <a:avLst/>
                        </a:prstGeom>
                        <a:solidFill>
                          <a:srgbClr val="ffffff"/>
                        </a:solidFill>
                        <a:ln w="19080">
                          <a:solidFill>
                            <a:srgbClr val="ff0000"/>
                          </a:solidFill>
                          <a:round/>
                        </a:ln>
                      </wps:spPr>
                      <wps:style>
                        <a:lnRef idx="0"/>
                        <a:fillRef idx="0"/>
                        <a:effectRef idx="0"/>
                        <a:fontRef idx="minor"/>
                      </wps:style>
                      <wps:txbx>
                        <w:txbxContent>
                          <w:p>
                            <w:pPr>
                              <w:pStyle w:val="Style28"/>
                              <w:jc w:val="center"/>
                              <w:rPr/>
                            </w:pPr>
                            <w:r>
                              <w:rPr/>
                              <w:t>できるだけ詳細に記入すること</w:t>
                            </w:r>
                          </w:p>
                        </w:txbxContent>
                      </wps:txbx>
                      <wps:bodyPr>
                        <a:prstTxWarp prst="textNoShape"/>
                        <a:noAutofit/>
                      </wps:bodyPr>
                    </wps:wsp>
                  </a:graphicData>
                </a:graphic>
              </wp:anchor>
            </w:drawing>
          </mc:Choice>
          <mc:Fallback>
            <w:pict>
              <v:rect id="shape_0" ID="テキスト ボックス 5" fillcolor="white" stroked="t" style="position:absolute;margin-left:19.2pt;margin-top:17.75pt;width:185.95pt;height:25.45pt" wp14:anchorId="07D8B70E">
                <w10:wrap type="square"/>
                <v:fill o:detectmouseclick="t" type="solid" color2="black"/>
                <v:stroke color="red" weight="19080" joinstyle="round" endcap="flat"/>
                <v:textbox>
                  <w:txbxContent>
                    <w:p>
                      <w:pPr>
                        <w:pStyle w:val="Style28"/>
                        <w:jc w:val="center"/>
                        <w:rPr/>
                      </w:pPr>
                      <w:r>
                        <w:rPr/>
                        <w:t>できるだけ詳細に記入すること</w:t>
                      </w:r>
                    </w:p>
                  </w:txbxContent>
                </v:textbox>
              </v:rect>
            </w:pict>
          </mc:Fallback>
        </mc:AlternateContent>
      </w:r>
    </w:p>
    <w:p>
      <w:pPr>
        <w:pStyle w:val="Normal"/>
        <w:rPr/>
      </w:pPr>
      <w:r>
        <w:rPr/>
      </w:r>
    </w:p>
    <w:p>
      <w:pPr>
        <w:pStyle w:val="Normal"/>
        <w:rPr/>
      </w:pPr>
      <w:r>
        <w:rPr/>
      </w:r>
    </w:p>
    <w:p>
      <w:pPr>
        <w:pStyle w:val="Normal"/>
        <w:rPr/>
      </w:pPr>
      <w:r>
        <w:rPr/>
      </w:r>
    </w:p>
    <w:p>
      <w:pPr>
        <w:pStyle w:val="Normal"/>
        <w:rPr/>
      </w:pPr>
      <w:r>
        <w:rPr/>
        <w:t>　３　</w:t>
      </w:r>
      <w:r>
        <w:rPr>
          <w:kern w:val="0"/>
        </w:rPr>
        <w:t>変更の内容</w:t>
      </w:r>
    </w:p>
    <w:p>
      <w:pPr>
        <w:pStyle w:val="Normal"/>
        <w:rPr/>
      </w:pPr>
      <w:r>
        <w:rPr/>
        <mc:AlternateContent>
          <mc:Choice Requires="wps">
            <w:drawing>
              <wp:anchor behindDoc="0" distT="0" distB="0" distL="0" distR="0" simplePos="0" locked="0" layoutInCell="1" allowOverlap="1" relativeHeight="6" wp14:anchorId="07D8B70E">
                <wp:simplePos x="0" y="0"/>
                <wp:positionH relativeFrom="column">
                  <wp:posOffset>243840</wp:posOffset>
                </wp:positionH>
                <wp:positionV relativeFrom="paragraph">
                  <wp:posOffset>225425</wp:posOffset>
                </wp:positionV>
                <wp:extent cx="2362835" cy="324485"/>
                <wp:effectExtent l="0" t="0" r="19050" b="19050"/>
                <wp:wrapNone/>
                <wp:docPr id="7" name="テキスト ボックス 2"/>
                <a:graphic xmlns:a="http://schemas.openxmlformats.org/drawingml/2006/main">
                  <a:graphicData uri="http://schemas.microsoft.com/office/word/2010/wordprocessingShape">
                    <wps:wsp>
                      <wps:cNvSpPr/>
                      <wps:spPr>
                        <a:xfrm>
                          <a:off x="0" y="0"/>
                          <a:ext cx="2362320" cy="324000"/>
                        </a:xfrm>
                        <a:prstGeom prst="rect">
                          <a:avLst/>
                        </a:prstGeom>
                        <a:solidFill>
                          <a:srgbClr val="ffffff"/>
                        </a:solidFill>
                        <a:ln w="19080">
                          <a:solidFill>
                            <a:srgbClr val="ff0000"/>
                          </a:solidFill>
                          <a:round/>
                        </a:ln>
                      </wps:spPr>
                      <wps:style>
                        <a:lnRef idx="0"/>
                        <a:fillRef idx="0"/>
                        <a:effectRef idx="0"/>
                        <a:fontRef idx="minor"/>
                      </wps:style>
                      <wps:txbx>
                        <w:txbxContent>
                          <w:p>
                            <w:pPr>
                              <w:pStyle w:val="Style28"/>
                              <w:jc w:val="center"/>
                              <w:rPr/>
                            </w:pPr>
                            <w:r>
                              <w:rPr/>
                              <w:t>できるだけ詳細に記入すること</w:t>
                            </w:r>
                          </w:p>
                        </w:txbxContent>
                      </wps:txbx>
                      <wps:bodyPr>
                        <a:prstTxWarp prst="textNoShape"/>
                        <a:noAutofit/>
                      </wps:bodyPr>
                    </wps:wsp>
                  </a:graphicData>
                </a:graphic>
              </wp:anchor>
            </w:drawing>
          </mc:Choice>
          <mc:Fallback>
            <w:pict>
              <v:rect id="shape_0" ID="テキスト ボックス 2" fillcolor="white" stroked="t" style="position:absolute;margin-left:19.2pt;margin-top:17.75pt;width:185.95pt;height:25.45pt" wp14:anchorId="07D8B70E">
                <w10:wrap type="square"/>
                <v:fill o:detectmouseclick="t" type="solid" color2="black"/>
                <v:stroke color="red" weight="19080" joinstyle="round" endcap="flat"/>
                <v:textbox>
                  <w:txbxContent>
                    <w:p>
                      <w:pPr>
                        <w:pStyle w:val="Style28"/>
                        <w:jc w:val="center"/>
                        <w:rPr/>
                      </w:pPr>
                      <w:r>
                        <w:rPr/>
                        <w:t>できるだけ詳細に記入すること</w:t>
                      </w:r>
                    </w:p>
                  </w:txbxContent>
                </v:textbox>
              </v:rect>
            </w:pict>
          </mc:Fallback>
        </mc:AlternateContent>
      </w:r>
    </w:p>
    <w:p>
      <w:pPr>
        <w:pStyle w:val="Normal"/>
        <w:rPr/>
      </w:pPr>
      <w:r>
        <w:rPr/>
      </w:r>
    </w:p>
    <w:p>
      <w:pPr>
        <w:pStyle w:val="Normal"/>
        <w:rPr/>
      </w:pPr>
      <w:r>
        <w:rPr/>
      </w:r>
    </w:p>
    <w:p>
      <w:pPr>
        <w:pStyle w:val="Normal"/>
        <w:rPr/>
      </w:pPr>
      <w:r>
        <w:rPr/>
      </w:r>
    </w:p>
    <w:p>
      <w:pPr>
        <w:pStyle w:val="Normal"/>
        <w:rPr/>
      </w:pPr>
      <w:r>
        <w:rPr/>
        <w:t>　４　補助金変更申請額　　　　金　　　</w:t>
      </w:r>
      <w:r>
        <w:rPr>
          <w:color w:val="FF0000"/>
        </w:rPr>
        <w:t>200,000</w:t>
      </w:r>
      <w:r>
        <w:rPr/>
        <w:t>　　円</w:t>
      </w:r>
    </w:p>
    <w:p>
      <w:pPr>
        <w:pStyle w:val="Normal"/>
        <w:rPr/>
      </w:pPr>
      <w:r>
        <w:rPr/>
        <w:t>　　　</w:t>
      </w:r>
      <w:r>
        <w:rPr>
          <w:kern w:val="0"/>
        </w:rPr>
        <w:t>当初交付決定額　　　　　金　　　</w:t>
      </w:r>
      <w:r>
        <w:rPr>
          <w:color w:val="FF0000"/>
          <w:kern w:val="0"/>
        </w:rPr>
        <w:t>100,000</w:t>
      </w:r>
      <w:r>
        <w:rPr>
          <w:kern w:val="0"/>
        </w:rPr>
        <w:t>　　円</w:t>
      </w:r>
    </w:p>
    <w:p>
      <w:pPr>
        <w:pStyle w:val="Normal"/>
        <w:rPr/>
      </w:pPr>
      <w:r>
        <w:rPr/>
        <w:t>　　　補助金変更増減額　　　　金　　　</w:t>
      </w:r>
      <w:r>
        <w:rPr>
          <w:color w:val="FF0000"/>
        </w:rPr>
        <w:t>100,000</w:t>
      </w:r>
      <w:r>
        <w:rPr/>
        <w:t>　　円</w:t>
      </w:r>
    </w:p>
    <w:p>
      <w:pPr>
        <w:pStyle w:val="Normal"/>
        <w:rPr/>
      </w:pPr>
      <w:r>
        <w:rPr/>
      </w:r>
    </w:p>
    <w:p>
      <w:pPr>
        <w:pStyle w:val="Closing"/>
        <w:rPr/>
      </w:pPr>
      <w:r>
        <w:rPr/>
      </w:r>
    </w:p>
    <w:p>
      <w:pPr>
        <w:pStyle w:val="Normal"/>
        <w:ind w:left="366" w:hanging="366"/>
        <w:rPr/>
      </w:pPr>
      <w:r>
        <w:rPr>
          <w:szCs w:val="21"/>
        </w:rPr>
        <w:t>（注）豊見城市住宅リフォーム支援事業補助金交付申請書（様式第１号）の添付書類において、当該変更に関する書類を添付してください。</w:t>
      </w:r>
    </w:p>
    <w:sectPr>
      <w:headerReference w:type="default" r:id="rId2"/>
      <w:footerReference w:type="default" r:id="rId3"/>
      <w:type w:val="nextPage"/>
      <w:pgSz w:w="11906" w:h="16838"/>
      <w:pgMar w:left="1701" w:right="1701" w:header="851" w:top="1985" w:footer="992" w:bottom="1701" w:gutter="0"/>
      <w:pgNumType w:fmt="decimal"/>
      <w:formProt w:val="false"/>
      <w:textDirection w:val="lrTb"/>
      <w:docGrid w:type="linesAndChars" w:linePitch="360" w:charSpace="655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color w:val="FF0000"/>
        <w:sz w:val="28"/>
        <w:szCs w:val="32"/>
      </w:rPr>
    </w:pPr>
    <w:bookmarkStart w:id="0" w:name="_GoBack"/>
    <w:r>
      <w:rPr>
        <w:color w:val="FF0000"/>
        <w:sz w:val="28"/>
        <w:szCs w:val="32"/>
      </w:rPr>
      <w:t>記載例</w:t>
    </w:r>
    <w:bookmarkEnd w:id="0"/>
  </w:p>
</w:hdr>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val="false"/>
      <w:bidi w:val="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a3"/>
    <w:uiPriority w:val="99"/>
    <w:qFormat/>
    <w:rsid w:val="00815515"/>
    <w:rPr>
      <w:sz w:val="22"/>
    </w:rPr>
  </w:style>
  <w:style w:type="character" w:styleId="Style15" w:customStyle="1">
    <w:name w:val="結語 (文字)"/>
    <w:basedOn w:val="DefaultParagraphFont"/>
    <w:link w:val="a5"/>
    <w:uiPriority w:val="99"/>
    <w:qFormat/>
    <w:rsid w:val="00815515"/>
    <w:rPr>
      <w:sz w:val="22"/>
    </w:rPr>
  </w:style>
  <w:style w:type="character" w:styleId="Annotationreference">
    <w:name w:val="annotation reference"/>
    <w:basedOn w:val="DefaultParagraphFont"/>
    <w:uiPriority w:val="99"/>
    <w:semiHidden/>
    <w:unhideWhenUsed/>
    <w:qFormat/>
    <w:rsid w:val="00ff5f75"/>
    <w:rPr>
      <w:sz w:val="18"/>
      <w:szCs w:val="18"/>
    </w:rPr>
  </w:style>
  <w:style w:type="character" w:styleId="Style16" w:customStyle="1">
    <w:name w:val="コメント文字列 (文字)"/>
    <w:basedOn w:val="DefaultParagraphFont"/>
    <w:link w:val="a8"/>
    <w:uiPriority w:val="99"/>
    <w:semiHidden/>
    <w:qFormat/>
    <w:rsid w:val="00ff5f75"/>
    <w:rPr/>
  </w:style>
  <w:style w:type="character" w:styleId="Style17" w:customStyle="1">
    <w:name w:val="コメント内容 (文字)"/>
    <w:basedOn w:val="Style16"/>
    <w:link w:val="aa"/>
    <w:uiPriority w:val="99"/>
    <w:semiHidden/>
    <w:qFormat/>
    <w:rsid w:val="00ff5f75"/>
    <w:rPr>
      <w:b/>
      <w:bCs/>
    </w:rPr>
  </w:style>
  <w:style w:type="character" w:styleId="Style18" w:customStyle="1">
    <w:name w:val="吹き出し (文字)"/>
    <w:basedOn w:val="DefaultParagraphFont"/>
    <w:link w:val="ac"/>
    <w:uiPriority w:val="99"/>
    <w:semiHidden/>
    <w:qFormat/>
    <w:rsid w:val="00ff5f75"/>
    <w:rPr>
      <w:rFonts w:ascii="Arial" w:hAnsi="Arial" w:eastAsia="ＭＳ ゴシック" w:cs="" w:asciiTheme="majorHAnsi" w:cstheme="majorBidi" w:eastAsiaTheme="majorEastAsia" w:hAnsiTheme="majorHAnsi"/>
      <w:sz w:val="18"/>
      <w:szCs w:val="18"/>
    </w:rPr>
  </w:style>
  <w:style w:type="character" w:styleId="Style19" w:customStyle="1">
    <w:name w:val="ヘッダー (文字)"/>
    <w:basedOn w:val="DefaultParagraphFont"/>
    <w:link w:val="ae"/>
    <w:uiPriority w:val="99"/>
    <w:qFormat/>
    <w:rsid w:val="00984cb3"/>
    <w:rPr/>
  </w:style>
  <w:style w:type="character" w:styleId="Style20" w:customStyle="1">
    <w:name w:val="フッター (文字)"/>
    <w:basedOn w:val="DefaultParagraphFont"/>
    <w:link w:val="af0"/>
    <w:uiPriority w:val="99"/>
    <w:qFormat/>
    <w:rsid w:val="00984cb3"/>
    <w:rPr/>
  </w:style>
  <w:style w:type="paragraph" w:styleId="Style21">
    <w:name w:val="見出し"/>
    <w:basedOn w:val="Normal"/>
    <w:next w:val="Style22"/>
    <w:qFormat/>
    <w:pPr>
      <w:keepNext w:val="true"/>
      <w:spacing w:before="240" w:after="120"/>
    </w:pPr>
    <w:rPr>
      <w:rFonts w:ascii="Liberation Sans" w:hAnsi="Liberation Sans" w:eastAsia="TakaoPGothic" w:cs="TakaoPGothic"/>
      <w:sz w:val="28"/>
      <w:szCs w:val="28"/>
    </w:rPr>
  </w:style>
  <w:style w:type="paragraph" w:styleId="Style22">
    <w:name w:val="Body Text"/>
    <w:basedOn w:val="Normal"/>
    <w:pPr>
      <w:spacing w:lineRule="auto" w:line="276" w:before="0" w:after="140"/>
    </w:pPr>
    <w:rPr/>
  </w:style>
  <w:style w:type="paragraph" w:styleId="Style23">
    <w:name w:val="List"/>
    <w:basedOn w:val="Style22"/>
    <w:pPr/>
    <w:rPr/>
  </w:style>
  <w:style w:type="paragraph" w:styleId="Style24">
    <w:name w:val="Caption"/>
    <w:basedOn w:val="Normal"/>
    <w:qFormat/>
    <w:pPr>
      <w:suppressLineNumbers/>
      <w:spacing w:before="120" w:after="120"/>
    </w:pPr>
    <w:rPr>
      <w:i/>
      <w:iCs/>
      <w:sz w:val="24"/>
      <w:szCs w:val="24"/>
    </w:rPr>
  </w:style>
  <w:style w:type="paragraph" w:styleId="Style25">
    <w:name w:val="索引"/>
    <w:basedOn w:val="Normal"/>
    <w:qFormat/>
    <w:pPr>
      <w:suppressLineNumbers/>
    </w:pPr>
    <w:rPr/>
  </w:style>
  <w:style w:type="paragraph" w:styleId="NoteHeading">
    <w:name w:val="Note Heading"/>
    <w:basedOn w:val="Normal"/>
    <w:next w:val="Normal"/>
    <w:link w:val="a4"/>
    <w:uiPriority w:val="99"/>
    <w:unhideWhenUsed/>
    <w:qFormat/>
    <w:rsid w:val="00815515"/>
    <w:pPr>
      <w:jc w:val="center"/>
    </w:pPr>
    <w:rPr>
      <w:sz w:val="22"/>
    </w:rPr>
  </w:style>
  <w:style w:type="paragraph" w:styleId="Closing">
    <w:name w:val="Closing"/>
    <w:basedOn w:val="Normal"/>
    <w:link w:val="a6"/>
    <w:uiPriority w:val="99"/>
    <w:unhideWhenUsed/>
    <w:qFormat/>
    <w:rsid w:val="00815515"/>
    <w:pPr>
      <w:jc w:val="right"/>
    </w:pPr>
    <w:rPr>
      <w:sz w:val="22"/>
    </w:rPr>
  </w:style>
  <w:style w:type="paragraph" w:styleId="Annotationtext">
    <w:name w:val="annotation text"/>
    <w:basedOn w:val="Normal"/>
    <w:link w:val="a9"/>
    <w:uiPriority w:val="99"/>
    <w:semiHidden/>
    <w:unhideWhenUsed/>
    <w:qFormat/>
    <w:rsid w:val="00ff5f75"/>
    <w:pPr>
      <w:jc w:val="left"/>
    </w:pPr>
    <w:rPr/>
  </w:style>
  <w:style w:type="paragraph" w:styleId="Annotationsubject">
    <w:name w:val="annotation subject"/>
    <w:basedOn w:val="Annotationtext"/>
    <w:next w:val="Annotationtext"/>
    <w:link w:val="ab"/>
    <w:uiPriority w:val="99"/>
    <w:semiHidden/>
    <w:unhideWhenUsed/>
    <w:qFormat/>
    <w:rsid w:val="00ff5f75"/>
    <w:pPr/>
    <w:rPr>
      <w:b/>
      <w:bCs/>
    </w:rPr>
  </w:style>
  <w:style w:type="paragraph" w:styleId="BalloonText">
    <w:name w:val="Balloon Text"/>
    <w:basedOn w:val="Normal"/>
    <w:link w:val="ad"/>
    <w:uiPriority w:val="99"/>
    <w:semiHidden/>
    <w:unhideWhenUsed/>
    <w:qFormat/>
    <w:rsid w:val="00ff5f75"/>
    <w:pPr/>
    <w:rPr>
      <w:rFonts w:ascii="Arial" w:hAnsi="Arial" w:eastAsia="ＭＳ ゴシック" w:cs="" w:asciiTheme="majorHAnsi" w:cstheme="majorBidi" w:eastAsiaTheme="majorEastAsia" w:hAnsiTheme="majorHAnsi"/>
      <w:sz w:val="18"/>
      <w:szCs w:val="18"/>
    </w:rPr>
  </w:style>
  <w:style w:type="paragraph" w:styleId="Style26">
    <w:name w:val="Header"/>
    <w:basedOn w:val="Normal"/>
    <w:link w:val="af"/>
    <w:uiPriority w:val="99"/>
    <w:unhideWhenUsed/>
    <w:rsid w:val="00984cb3"/>
    <w:pPr>
      <w:tabs>
        <w:tab w:val="clear" w:pos="840"/>
        <w:tab w:val="center" w:pos="4252" w:leader="none"/>
        <w:tab w:val="right" w:pos="8504" w:leader="none"/>
      </w:tabs>
      <w:snapToGrid w:val="false"/>
    </w:pPr>
    <w:rPr/>
  </w:style>
  <w:style w:type="paragraph" w:styleId="Style27">
    <w:name w:val="Footer"/>
    <w:basedOn w:val="Normal"/>
    <w:link w:val="af1"/>
    <w:uiPriority w:val="99"/>
    <w:unhideWhenUsed/>
    <w:rsid w:val="00984cb3"/>
    <w:pPr>
      <w:tabs>
        <w:tab w:val="clear" w:pos="840"/>
        <w:tab w:val="center" w:pos="4252" w:leader="none"/>
        <w:tab w:val="right" w:pos="8504" w:leader="none"/>
      </w:tabs>
      <w:snapToGrid w:val="false"/>
    </w:pPr>
    <w:rPr/>
  </w:style>
  <w:style w:type="paragraph" w:styleId="Style28">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C9ADE-5ADA-4BC9-91BA-B33C0B77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LibreOffice/6.2.8.2$Linux_X86_64 LibreOffice_project/20$Build-2</Application>
  <Pages>1</Pages>
  <Words>327</Words>
  <Characters>356</Characters>
  <CharactersWithSpaces>433</CharactersWithSpaces>
  <Paragraphs>21</Paragraphs>
  <Company>宜野湾市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2020-03-18T11:20:00Z</dcterms:created>
  <dc:creator>宜野湾市</dc:creator>
  <dc:description/>
  <dc:language>ja-JP</dc:language>
  <cp:lastModifiedBy/>
  <cp:lastPrinted>2017-11-15T02:04:00Z</cp:lastPrinted>
  <dcterms:modified xsi:type="dcterms:W3CDTF">2022-05-09T14:15:09Z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宜野湾市</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