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E5E78" w14:textId="77777777" w:rsidR="00B5166E" w:rsidRDefault="00B5166E" w:rsidP="00B5166E">
      <w:pPr>
        <w:wordWrap w:val="0"/>
        <w:overflowPunct w:val="0"/>
        <w:autoSpaceDE w:val="0"/>
        <w:autoSpaceDN w:val="0"/>
        <w:textAlignment w:val="center"/>
        <w:rPr>
          <w:lang w:eastAsia="zh-TW"/>
        </w:rPr>
      </w:pPr>
      <w:r>
        <w:rPr>
          <w:rFonts w:hint="eastAsia"/>
          <w:lang w:eastAsia="zh-TW"/>
        </w:rPr>
        <w:t>様式第8(第9条関係)</w:t>
      </w:r>
    </w:p>
    <w:p w14:paraId="183B20CA" w14:textId="77777777" w:rsidR="00B5166E" w:rsidRDefault="00B5166E" w:rsidP="00B5166E">
      <w:pPr>
        <w:wordWrap w:val="0"/>
        <w:overflowPunct w:val="0"/>
        <w:autoSpaceDE w:val="0"/>
        <w:autoSpaceDN w:val="0"/>
        <w:spacing w:before="360" w:line="360" w:lineRule="exact"/>
        <w:jc w:val="center"/>
        <w:textAlignment w:val="center"/>
        <w:rPr>
          <w:lang w:eastAsia="zh-TW"/>
        </w:rPr>
      </w:pPr>
      <w:r>
        <w:rPr>
          <w:rFonts w:hint="eastAsia"/>
          <w:spacing w:val="210"/>
          <w:lang w:eastAsia="zh-TW"/>
        </w:rPr>
        <w:t>承継届出</w:t>
      </w:r>
      <w:r>
        <w:rPr>
          <w:rFonts w:hint="eastAsia"/>
          <w:lang w:eastAsia="zh-TW"/>
        </w:rPr>
        <w:t>書</w:t>
      </w:r>
    </w:p>
    <w:p w14:paraId="2F659291" w14:textId="77777777" w:rsidR="00B5166E" w:rsidRDefault="00B5166E" w:rsidP="00B5166E">
      <w:pPr>
        <w:wordWrap w:val="0"/>
        <w:overflowPunct w:val="0"/>
        <w:autoSpaceDE w:val="0"/>
        <w:autoSpaceDN w:val="0"/>
        <w:spacing w:before="360" w:line="360" w:lineRule="exact"/>
        <w:ind w:right="420"/>
        <w:jc w:val="right"/>
        <w:textAlignment w:val="center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66B48C74" w14:textId="77777777" w:rsidR="00B5166E" w:rsidRDefault="00B5166E" w:rsidP="00B5166E">
      <w:pPr>
        <w:wordWrap w:val="0"/>
        <w:overflowPunct w:val="0"/>
        <w:autoSpaceDE w:val="0"/>
        <w:autoSpaceDN w:val="0"/>
        <w:spacing w:before="360" w:after="360" w:line="360" w:lineRule="exact"/>
        <w:textAlignment w:val="center"/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rFonts w:hint="eastAsia"/>
          <w:spacing w:val="105"/>
          <w:lang w:eastAsia="zh-TW"/>
        </w:rPr>
        <w:t>豊見城市長</w:t>
      </w:r>
      <w:r>
        <w:rPr>
          <w:rFonts w:hint="eastAsia"/>
          <w:lang w:eastAsia="zh-TW"/>
        </w:rPr>
        <w:t xml:space="preserve">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9F0F34" w14:paraId="5AA61489" w14:textId="77777777" w:rsidTr="006229E0">
        <w:tc>
          <w:tcPr>
            <w:tcW w:w="3885" w:type="dxa"/>
            <w:vAlign w:val="center"/>
          </w:tcPr>
          <w:p w14:paraId="377D3ECB" w14:textId="77777777" w:rsidR="009F0F34" w:rsidRDefault="009F0F34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5ADEC6DD" w14:textId="77777777" w:rsidR="009F0F34" w:rsidRDefault="009F0F34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その代表者の氏名</w:t>
            </w:r>
          </w:p>
        </w:tc>
      </w:tr>
    </w:tbl>
    <w:p w14:paraId="306EA8C2" w14:textId="77777777" w:rsidR="00B5166E" w:rsidRDefault="00B5166E" w:rsidP="00B5166E">
      <w:pPr>
        <w:wordWrap w:val="0"/>
        <w:overflowPunct w:val="0"/>
        <w:autoSpaceDE w:val="0"/>
        <w:autoSpaceDN w:val="0"/>
        <w:spacing w:before="360" w:after="120" w:line="460" w:lineRule="exact"/>
        <w:ind w:left="210" w:hanging="210"/>
        <w:textAlignment w:val="center"/>
      </w:pPr>
      <w:r>
        <w:rPr>
          <w:rFonts w:hint="eastAsia"/>
        </w:rPr>
        <w:t xml:space="preserve">　　特定施設に係る届出者の地位を承継したので、振動規制法第11条第3項の規定により、次のとおり届け出ます。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260"/>
        <w:gridCol w:w="2310"/>
        <w:gridCol w:w="1890"/>
        <w:gridCol w:w="2205"/>
      </w:tblGrid>
      <w:tr w:rsidR="00B5166E" w14:paraId="0238D080" w14:textId="77777777" w:rsidTr="006229E0">
        <w:trPr>
          <w:cantSplit/>
          <w:trHeight w:val="1000"/>
        </w:trPr>
        <w:tc>
          <w:tcPr>
            <w:tcW w:w="2100" w:type="dxa"/>
            <w:gridSpan w:val="2"/>
            <w:vAlign w:val="center"/>
          </w:tcPr>
          <w:p w14:paraId="204CDDEA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310" w:type="dxa"/>
            <w:vAlign w:val="center"/>
          </w:tcPr>
          <w:p w14:paraId="3FEA1FC4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13D1802B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672E9C8E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B5166E" w14:paraId="46B5E283" w14:textId="77777777" w:rsidTr="006229E0">
        <w:trPr>
          <w:cantSplit/>
          <w:trHeight w:val="1000"/>
        </w:trPr>
        <w:tc>
          <w:tcPr>
            <w:tcW w:w="2100" w:type="dxa"/>
            <w:gridSpan w:val="2"/>
            <w:vAlign w:val="center"/>
          </w:tcPr>
          <w:p w14:paraId="58A37AF7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310" w:type="dxa"/>
            <w:vAlign w:val="center"/>
          </w:tcPr>
          <w:p w14:paraId="12B145FA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35D6560C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6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7AAFD61C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B5166E" w14:paraId="6CED52EC" w14:textId="77777777" w:rsidTr="006229E0">
        <w:trPr>
          <w:cantSplit/>
          <w:trHeight w:val="1000"/>
        </w:trPr>
        <w:tc>
          <w:tcPr>
            <w:tcW w:w="2100" w:type="dxa"/>
            <w:gridSpan w:val="2"/>
            <w:vAlign w:val="center"/>
          </w:tcPr>
          <w:p w14:paraId="4ABF9C9F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承継の年月日</w:t>
            </w:r>
          </w:p>
        </w:tc>
        <w:tc>
          <w:tcPr>
            <w:tcW w:w="2310" w:type="dxa"/>
            <w:vAlign w:val="center"/>
          </w:tcPr>
          <w:p w14:paraId="33E86238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90" w:type="dxa"/>
            <w:vAlign w:val="center"/>
          </w:tcPr>
          <w:p w14:paraId="750CCBBE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06F12A38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B5166E" w14:paraId="7BE20E47" w14:textId="77777777" w:rsidTr="006229E0">
        <w:trPr>
          <w:cantSplit/>
          <w:trHeight w:val="700"/>
        </w:trPr>
        <w:tc>
          <w:tcPr>
            <w:tcW w:w="840" w:type="dxa"/>
            <w:vMerge w:val="restart"/>
            <w:vAlign w:val="center"/>
          </w:tcPr>
          <w:p w14:paraId="67932ADB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105"/>
              </w:rPr>
              <w:t>被</w:t>
            </w:r>
            <w:r>
              <w:rPr>
                <w:rFonts w:hint="eastAsia"/>
              </w:rPr>
              <w:t>承継者</w:t>
            </w:r>
          </w:p>
        </w:tc>
        <w:tc>
          <w:tcPr>
            <w:tcW w:w="1260" w:type="dxa"/>
            <w:vAlign w:val="center"/>
          </w:tcPr>
          <w:p w14:paraId="13E00EF8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  <w:spacing w:val="20"/>
              </w:rPr>
              <w:t>氏名又</w:t>
            </w:r>
            <w:r>
              <w:rPr>
                <w:rFonts w:hint="eastAsia"/>
              </w:rPr>
              <w:t>は名称</w:t>
            </w:r>
          </w:p>
        </w:tc>
        <w:tc>
          <w:tcPr>
            <w:tcW w:w="2310" w:type="dxa"/>
            <w:vAlign w:val="center"/>
          </w:tcPr>
          <w:p w14:paraId="15AAF9CB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Merge w:val="restart"/>
          </w:tcPr>
          <w:p w14:paraId="5B3D8EFA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spacing w:before="24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Merge w:val="restart"/>
            <w:vAlign w:val="center"/>
          </w:tcPr>
          <w:p w14:paraId="63A2E96E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B5166E" w14:paraId="1783CD09" w14:textId="77777777" w:rsidTr="006229E0">
        <w:trPr>
          <w:cantSplit/>
          <w:trHeight w:val="600"/>
        </w:trPr>
        <w:tc>
          <w:tcPr>
            <w:tcW w:w="840" w:type="dxa"/>
            <w:vMerge/>
            <w:vAlign w:val="center"/>
          </w:tcPr>
          <w:p w14:paraId="2A4ABA85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1260" w:type="dxa"/>
            <w:vAlign w:val="center"/>
          </w:tcPr>
          <w:p w14:paraId="0FE25C8E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2310" w:type="dxa"/>
            <w:vAlign w:val="center"/>
          </w:tcPr>
          <w:p w14:paraId="7A057E10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Merge/>
            <w:vAlign w:val="center"/>
          </w:tcPr>
          <w:p w14:paraId="3FC21AC8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205" w:type="dxa"/>
            <w:vMerge/>
            <w:vAlign w:val="center"/>
          </w:tcPr>
          <w:p w14:paraId="148A44F3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  <w:tr w:rsidR="00B5166E" w14:paraId="31726993" w14:textId="77777777" w:rsidTr="006229E0">
        <w:trPr>
          <w:cantSplit/>
          <w:trHeight w:val="1000"/>
        </w:trPr>
        <w:tc>
          <w:tcPr>
            <w:tcW w:w="2100" w:type="dxa"/>
            <w:gridSpan w:val="2"/>
            <w:vAlign w:val="center"/>
          </w:tcPr>
          <w:p w14:paraId="365D92EF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承継の原因</w:t>
            </w:r>
          </w:p>
        </w:tc>
        <w:tc>
          <w:tcPr>
            <w:tcW w:w="2310" w:type="dxa"/>
            <w:vAlign w:val="center"/>
          </w:tcPr>
          <w:p w14:paraId="3EDAAB4C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Merge/>
            <w:vAlign w:val="center"/>
          </w:tcPr>
          <w:p w14:paraId="65EA5F98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205" w:type="dxa"/>
            <w:vMerge/>
            <w:vAlign w:val="center"/>
          </w:tcPr>
          <w:p w14:paraId="6B623404" w14:textId="77777777" w:rsidR="00B5166E" w:rsidRDefault="00B5166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</w:tr>
    </w:tbl>
    <w:p w14:paraId="0D490A71" w14:textId="77777777" w:rsidR="00B5166E" w:rsidRDefault="00B5166E" w:rsidP="00B5166E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462242F4" w14:textId="77777777" w:rsidR="00B5166E" w:rsidRDefault="00B5166E" w:rsidP="00B5166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2B6F636F" w14:textId="77777777" w:rsidR="00B5166E" w:rsidRDefault="00B5166E" w:rsidP="00B5166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6B46562A" w14:textId="77777777" w:rsidR="001E1CCD" w:rsidRPr="00B5166E" w:rsidRDefault="001E1CCD"/>
    <w:sectPr w:rsidR="001E1CCD" w:rsidRPr="00B516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66E"/>
    <w:rsid w:val="001E1CCD"/>
    <w:rsid w:val="009F0F34"/>
    <w:rsid w:val="00B5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9ECD2"/>
  <w15:chartTrackingRefBased/>
  <w15:docId w15:val="{3B95AB5F-A398-4C2A-A371-3309716F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66E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2018-07-19T07:39:00Z</dcterms:created>
  <dcterms:modified xsi:type="dcterms:W3CDTF">2026-09-10T00:43:00Z</dcterms:modified>
</cp:coreProperties>
</file>